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CBD" w:rsidRDefault="005F0CBD" w:rsidP="005F0CBD">
      <w:pPr>
        <w:rPr>
          <w:rFonts w:ascii="Sylfaen" w:hAnsi="Sylfaen"/>
          <w:lang w:val="ka-GE"/>
        </w:rPr>
      </w:pPr>
    </w:p>
    <w:p w:rsidR="005F0CBD" w:rsidRPr="00C77D9A" w:rsidRDefault="005F0CBD" w:rsidP="005F0CBD">
      <w:pPr>
        <w:pStyle w:val="Heading2"/>
      </w:pPr>
      <w:r w:rsidRPr="00C77D9A">
        <w:t>მიღება–ჩაბარების აქტი</w:t>
      </w:r>
      <w:r w:rsidRPr="00C77D9A">
        <w:br/>
        <w:t>ელექტრონული სერტიფიკატის გადაცემის შესახებ</w:t>
      </w:r>
    </w:p>
    <w:p w:rsidR="005F0CBD" w:rsidRPr="0014516B" w:rsidRDefault="005F0CBD" w:rsidP="005F0CBD">
      <w:pPr>
        <w:spacing w:after="0"/>
        <w:jc w:val="both"/>
        <w:rPr>
          <w:rFonts w:ascii="Sylfaen" w:eastAsia="Calibri" w:hAnsi="Sylfaen" w:cs="Times New Roman"/>
          <w:b/>
          <w:noProof/>
          <w:sz w:val="24"/>
          <w:szCs w:val="24"/>
          <w:lang w:val="ka-GE"/>
        </w:rPr>
      </w:pPr>
    </w:p>
    <w:tbl>
      <w:tblPr>
        <w:tblStyle w:val="TableGrid"/>
        <w:tblW w:w="118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5065"/>
      </w:tblGrid>
      <w:tr w:rsidR="005F0CBD" w:rsidRPr="0014516B" w:rsidTr="00EC03CB">
        <w:tc>
          <w:tcPr>
            <w:tcW w:w="6804" w:type="dxa"/>
            <w:hideMark/>
          </w:tcPr>
          <w:p w:rsidR="005F0CBD" w:rsidRPr="0014516B" w:rsidRDefault="005F0CBD" w:rsidP="00EC03CB">
            <w:pPr>
              <w:jc w:val="both"/>
              <w:rPr>
                <w:rFonts w:ascii="Sylfaen" w:eastAsia="Times New Roman" w:hAnsi="Sylfaen"/>
                <w:b/>
                <w:sz w:val="24"/>
                <w:szCs w:val="24"/>
              </w:rPr>
            </w:pPr>
            <w:r w:rsidRPr="0014516B">
              <w:rPr>
                <w:rFonts w:ascii="Sylfaen" w:hAnsi="Sylfaen"/>
                <w:b/>
                <w:sz w:val="24"/>
                <w:szCs w:val="24"/>
                <w:lang w:eastAsia="ka-GE"/>
              </w:rPr>
              <w:t>N200504/187EC04</w:t>
            </w:r>
          </w:p>
        </w:tc>
        <w:tc>
          <w:tcPr>
            <w:tcW w:w="5065" w:type="dxa"/>
            <w:hideMark/>
          </w:tcPr>
          <w:p w:rsidR="005F0CBD" w:rsidRPr="0014516B" w:rsidRDefault="005F0CBD" w:rsidP="00EC03CB">
            <w:pPr>
              <w:tabs>
                <w:tab w:val="right" w:pos="10080"/>
              </w:tabs>
              <w:spacing w:line="360" w:lineRule="auto"/>
              <w:rPr>
                <w:rFonts w:ascii="Sylfaen" w:hAnsi="Sylfaen" w:cstheme="minorHAnsi"/>
                <w:b/>
                <w:noProof/>
                <w:sz w:val="24"/>
                <w:szCs w:val="24"/>
                <w:lang w:val="ka-GE"/>
              </w:rPr>
            </w:pPr>
            <w:r w:rsidRPr="0014516B">
              <w:rPr>
                <w:rFonts w:ascii="Sylfaen" w:hAnsi="Sylfaen" w:cstheme="minorHAnsi"/>
                <w:b/>
                <w:noProof/>
                <w:sz w:val="24"/>
                <w:szCs w:val="24"/>
                <w:lang w:val="ka-GE"/>
              </w:rPr>
              <w:t xml:space="preserve">                              მაისი 2020 წ.</w:t>
            </w:r>
          </w:p>
        </w:tc>
      </w:tr>
    </w:tbl>
    <w:p w:rsidR="005F0CBD" w:rsidRPr="0014516B" w:rsidRDefault="005F0CBD" w:rsidP="005F0CBD">
      <w:pPr>
        <w:tabs>
          <w:tab w:val="left" w:pos="0"/>
        </w:tabs>
        <w:spacing w:after="120" w:line="360" w:lineRule="auto"/>
        <w:jc w:val="both"/>
        <w:rPr>
          <w:rFonts w:ascii="Sylfaen" w:eastAsia="Calibri" w:hAnsi="Sylfaen" w:cs="Times New Roman"/>
          <w:noProof/>
          <w:sz w:val="24"/>
          <w:szCs w:val="24"/>
          <w:lang w:val="ka-GE"/>
        </w:rPr>
      </w:pPr>
      <w:r w:rsidRPr="0014516B">
        <w:rPr>
          <w:rFonts w:ascii="Sylfaen" w:eastAsia="Calibri" w:hAnsi="Sylfaen" w:cs="Times New Roman"/>
          <w:noProof/>
          <w:sz w:val="24"/>
          <w:szCs w:val="24"/>
          <w:lang w:val="ka-GE"/>
        </w:rPr>
        <w:t>წინამდებარე მიღება-ჩაბარების აქტზე ხელმოწერით ხელმომწერი მხარეები ვადასტურებთ შემდეგს:</w:t>
      </w:r>
    </w:p>
    <w:p w:rsidR="005F0CBD" w:rsidRPr="0014516B" w:rsidRDefault="005F0CBD" w:rsidP="005F0CBD">
      <w:pPr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14516B">
        <w:rPr>
          <w:rFonts w:ascii="Sylfaen" w:hAnsi="Sylfaen" w:cs="Sylfaen"/>
          <w:sz w:val="24"/>
          <w:szCs w:val="24"/>
          <w:lang w:val="ka-GE"/>
        </w:rPr>
        <w:t>ერთი</w:t>
      </w:r>
      <w:r w:rsidRPr="0014516B">
        <w:rPr>
          <w:rFonts w:ascii="Sylfaen" w:hAnsi="Sylfaen"/>
          <w:sz w:val="24"/>
          <w:szCs w:val="24"/>
          <w:lang w:val="ka-GE"/>
        </w:rPr>
        <w:t xml:space="preserve"> მხრივ სსიპ - სახელმწიფო სერვისების განვითარების სააგენტომ (შემდგომში - სააგენტო) 2020 წლის </w:t>
      </w:r>
      <w:r w:rsidRPr="0014516B">
        <w:rPr>
          <w:rFonts w:ascii="Sylfaen" w:hAnsi="Sylfaen"/>
          <w:sz w:val="24"/>
          <w:szCs w:val="24"/>
        </w:rPr>
        <w:t xml:space="preserve">4 </w:t>
      </w:r>
      <w:r w:rsidRPr="0014516B">
        <w:rPr>
          <w:rFonts w:ascii="Sylfaen" w:hAnsi="Sylfaen"/>
          <w:sz w:val="24"/>
          <w:szCs w:val="24"/>
          <w:lang w:val="ka-GE"/>
        </w:rPr>
        <w:t xml:space="preserve">მაისს g.sisauri@sda.gov.ge ელ. ფოსტის მისამართიდან გადააგზავნა </w:t>
      </w:r>
      <w:hyperlink r:id="rId4" w:history="1">
        <w:r w:rsidRPr="0014516B">
          <w:rPr>
            <w:rFonts w:ascii="Sylfaen" w:hAnsi="Sylfaen"/>
            <w:sz w:val="24"/>
            <w:szCs w:val="24"/>
            <w:lang w:eastAsia="ka-GE"/>
          </w:rPr>
          <w:t>zbatiashvili@ssa.gov.ge</w:t>
        </w:r>
      </w:hyperlink>
      <w:r w:rsidRPr="0014516B">
        <w:rPr>
          <w:rFonts w:ascii="Sylfaen" w:hAnsi="Sylfaen"/>
          <w:sz w:val="24"/>
          <w:szCs w:val="24"/>
          <w:lang w:val="ka-GE"/>
        </w:rPr>
        <w:t xml:space="preserve"> ელექტრონული ფოსტის მისამართზე, ხოლო მეორე მხრივ,</w:t>
      </w:r>
      <w:r w:rsidRPr="0014516B">
        <w:rPr>
          <w:rFonts w:ascii="Sylfaen" w:hAnsi="Sylfaen" w:cs="Sylfaen"/>
          <w:sz w:val="24"/>
          <w:szCs w:val="24"/>
          <w:lang w:val="ka-GE"/>
        </w:rPr>
        <w:t xml:space="preserve"> </w:t>
      </w:r>
      <w:bookmarkStart w:id="0" w:name="_GoBack"/>
      <w:r w:rsidRPr="0014516B">
        <w:rPr>
          <w:rFonts w:ascii="Sylfaen" w:hAnsi="Sylfaen" w:cs="Sylfaen"/>
          <w:sz w:val="24"/>
          <w:szCs w:val="24"/>
          <w:lang w:val="ka-GE"/>
        </w:rPr>
        <w:t>სოციალური მომსახურების სააგენტო</w:t>
      </w:r>
      <w:bookmarkEnd w:id="0"/>
      <w:r w:rsidRPr="0014516B">
        <w:rPr>
          <w:rFonts w:ascii="Sylfaen" w:hAnsi="Sylfaen" w:cs="Sylfaen"/>
          <w:sz w:val="24"/>
          <w:szCs w:val="24"/>
          <w:lang w:val="ka-GE"/>
        </w:rPr>
        <w:t>ს</w:t>
      </w:r>
      <w:r w:rsidRPr="0014516B">
        <w:rPr>
          <w:rFonts w:ascii="Sylfaen" w:hAnsi="Sylfaen" w:cs="Sylfaen"/>
          <w:sz w:val="24"/>
          <w:szCs w:val="24"/>
        </w:rPr>
        <w:t xml:space="preserve"> </w:t>
      </w:r>
      <w:r w:rsidRPr="0014516B">
        <w:rPr>
          <w:rFonts w:ascii="Sylfaen" w:hAnsi="Sylfaen" w:cs="Arial"/>
          <w:sz w:val="24"/>
          <w:szCs w:val="24"/>
          <w:lang w:val="ka-GE"/>
        </w:rPr>
        <w:t>ინფორმაციული ტექნოლოგიების დეპარტამენტის მთავარი სპეციალისტმა ზურაბ ბატიაშვილმ</w:t>
      </w:r>
      <w:r w:rsidRPr="0014516B">
        <w:rPr>
          <w:rFonts w:ascii="Sylfaen" w:hAnsi="Sylfaen" w:cs="Sylfaen"/>
          <w:sz w:val="24"/>
          <w:szCs w:val="24"/>
          <w:lang w:val="ka-GE"/>
        </w:rPr>
        <w:t xml:space="preserve">ა </w:t>
      </w:r>
      <w:r w:rsidRPr="0014516B">
        <w:rPr>
          <w:rFonts w:ascii="Sylfaen" w:hAnsi="Sylfaen"/>
          <w:sz w:val="24"/>
          <w:szCs w:val="24"/>
          <w:lang w:val="ka-GE"/>
        </w:rPr>
        <w:t xml:space="preserve">მიიღო სააგენტოსა და </w:t>
      </w:r>
      <w:r w:rsidRPr="0014516B">
        <w:rPr>
          <w:rFonts w:ascii="Sylfaen" w:hAnsi="Sylfaen" w:cs="Sylfaen"/>
          <w:sz w:val="24"/>
          <w:szCs w:val="24"/>
          <w:lang w:val="ka-GE"/>
        </w:rPr>
        <w:t xml:space="preserve">სოციალური მომსახურების სააგენტოს </w:t>
      </w:r>
      <w:r w:rsidRPr="0014516B">
        <w:rPr>
          <w:rFonts w:ascii="Sylfaen" w:hAnsi="Sylfaen" w:cs="AcadNusx"/>
          <w:sz w:val="24"/>
          <w:szCs w:val="24"/>
          <w:lang w:val="ka-GE"/>
        </w:rPr>
        <w:t xml:space="preserve">შორის </w:t>
      </w:r>
      <w:r w:rsidRPr="0014516B">
        <w:rPr>
          <w:rFonts w:ascii="Sylfaen" w:hAnsi="Sylfaen" w:cs="Sylfaen"/>
          <w:sz w:val="24"/>
          <w:szCs w:val="24"/>
          <w:lang w:val="ka-GE"/>
        </w:rPr>
        <w:t xml:space="preserve">2016 წლის </w:t>
      </w:r>
      <w:r w:rsidRPr="0014516B">
        <w:rPr>
          <w:rFonts w:ascii="Sylfaen" w:hAnsi="Sylfaen" w:cs="Sylfaen"/>
          <w:sz w:val="24"/>
          <w:szCs w:val="24"/>
        </w:rPr>
        <w:t>25</w:t>
      </w:r>
      <w:r w:rsidRPr="0014516B">
        <w:rPr>
          <w:rFonts w:ascii="Sylfaen" w:hAnsi="Sylfaen" w:cs="Sylfaen"/>
          <w:sz w:val="24"/>
          <w:szCs w:val="24"/>
          <w:lang w:val="ka-GE"/>
        </w:rPr>
        <w:t xml:space="preserve"> მაისს დადებული №</w:t>
      </w:r>
      <w:r w:rsidRPr="0014516B">
        <w:rPr>
          <w:rFonts w:ascii="Sylfaen" w:hAnsi="Sylfaen" w:cs="Arial"/>
          <w:bCs/>
          <w:sz w:val="24"/>
          <w:szCs w:val="24"/>
          <w:lang w:val="ka-GE"/>
        </w:rPr>
        <w:t>16/02-076</w:t>
      </w:r>
      <w:r w:rsidRPr="0014516B">
        <w:rPr>
          <w:rFonts w:ascii="Sylfaen" w:hAnsi="Sylfaen"/>
          <w:sz w:val="24"/>
          <w:szCs w:val="24"/>
          <w:lang w:val="ka-GE" w:eastAsia="ka-GE"/>
        </w:rPr>
        <w:t xml:space="preserve"> </w:t>
      </w:r>
      <w:r w:rsidRPr="0014516B">
        <w:rPr>
          <w:rFonts w:ascii="Sylfaen" w:hAnsi="Sylfaen" w:cs="Sylfaen"/>
          <w:sz w:val="24"/>
          <w:szCs w:val="24"/>
          <w:lang w:val="ka-GE"/>
        </w:rPr>
        <w:t xml:space="preserve">ხელშეკრულების </w:t>
      </w:r>
      <w:r w:rsidRPr="0014516B">
        <w:rPr>
          <w:rFonts w:ascii="Sylfaen" w:hAnsi="Sylfaen"/>
          <w:sz w:val="24"/>
          <w:szCs w:val="24"/>
          <w:lang w:val="ka-GE"/>
        </w:rPr>
        <w:t>შესაბამისად, დახურული კერძო ქსელით ინფორმაციის გაცვლისას მხარეთა მიერ ერთმანეთის ამოცნობისათვის (</w:t>
      </w:r>
      <w:proofErr w:type="spellStart"/>
      <w:r w:rsidRPr="0014516B">
        <w:rPr>
          <w:rFonts w:ascii="Sylfaen" w:hAnsi="Sylfaen"/>
          <w:sz w:val="24"/>
          <w:szCs w:val="24"/>
          <w:lang w:val="ka-GE"/>
        </w:rPr>
        <w:t>ავთენტიფიკაციისათვის</w:t>
      </w:r>
      <w:proofErr w:type="spellEnd"/>
      <w:r w:rsidRPr="0014516B">
        <w:rPr>
          <w:rFonts w:ascii="Sylfaen" w:hAnsi="Sylfaen"/>
          <w:sz w:val="24"/>
          <w:szCs w:val="24"/>
          <w:lang w:val="ka-GE"/>
        </w:rPr>
        <w:t>) საჭირო ელექტრონული სერტიფიკატი (სერიული ნომერი:</w:t>
      </w:r>
      <w:r w:rsidRPr="0014516B">
        <w:rPr>
          <w:rFonts w:ascii="Times New Roman" w:hAnsi="Times New Roman" w:cs="Times New Roman"/>
          <w:sz w:val="24"/>
          <w:szCs w:val="24"/>
          <w:lang w:val="ka-GE"/>
        </w:rPr>
        <w:t>‎</w:t>
      </w:r>
      <w:r w:rsidRPr="0014516B">
        <w:rPr>
          <w:rFonts w:ascii="Sylfaen" w:hAnsi="Sylfaen"/>
          <w:sz w:val="24"/>
          <w:szCs w:val="24"/>
          <w:lang w:eastAsia="ka-GE"/>
        </w:rPr>
        <w:t xml:space="preserve"> 1F000001A3C10DD7F864F3893E0000000001A3</w:t>
      </w:r>
      <w:r w:rsidRPr="0014516B">
        <w:rPr>
          <w:rFonts w:ascii="Sylfaen" w:hAnsi="Sylfaen" w:cs="Consolas"/>
          <w:sz w:val="24"/>
          <w:szCs w:val="24"/>
          <w:lang w:val="ka-GE"/>
        </w:rPr>
        <w:t>;</w:t>
      </w:r>
      <w:r w:rsidRPr="0014516B">
        <w:rPr>
          <w:rFonts w:ascii="Sylfaen" w:hAnsi="Sylfaen"/>
          <w:sz w:val="24"/>
          <w:szCs w:val="24"/>
          <w:lang w:val="ka-GE"/>
        </w:rPr>
        <w:t xml:space="preserve"> მოქმედების ვადა: 01.05.202</w:t>
      </w:r>
      <w:r w:rsidRPr="0014516B">
        <w:rPr>
          <w:rFonts w:ascii="Sylfaen" w:hAnsi="Sylfaen"/>
          <w:sz w:val="24"/>
          <w:szCs w:val="24"/>
        </w:rPr>
        <w:t>2</w:t>
      </w:r>
      <w:r w:rsidRPr="0014516B">
        <w:rPr>
          <w:rFonts w:ascii="Sylfaen" w:hAnsi="Sylfaen"/>
          <w:sz w:val="24"/>
          <w:szCs w:val="24"/>
          <w:lang w:val="ka-GE"/>
        </w:rPr>
        <w:t>წ.).</w:t>
      </w:r>
    </w:p>
    <w:p w:rsidR="005F0CBD" w:rsidRPr="00C77D9A" w:rsidRDefault="005F0CBD" w:rsidP="005F0CBD">
      <w:pPr>
        <w:spacing w:line="360" w:lineRule="auto"/>
        <w:rPr>
          <w:rFonts w:ascii="Sylfaen" w:eastAsia="Calibri" w:hAnsi="Sylfaen" w:cs="Times New Roman"/>
          <w:noProof/>
          <w:color w:val="000000" w:themeColor="text1"/>
          <w:sz w:val="24"/>
          <w:szCs w:val="24"/>
          <w:lang w:val="ka-GE"/>
        </w:rPr>
      </w:pPr>
    </w:p>
    <w:p w:rsidR="005F0CBD" w:rsidRPr="00C77D9A" w:rsidRDefault="005F0CBD" w:rsidP="005F0CBD">
      <w:pPr>
        <w:spacing w:line="360" w:lineRule="auto"/>
        <w:rPr>
          <w:rFonts w:ascii="Sylfaen" w:eastAsia="Calibri" w:hAnsi="Sylfaen" w:cs="Times New Roman"/>
          <w:noProof/>
          <w:color w:val="000000" w:themeColor="text1"/>
          <w:sz w:val="24"/>
          <w:szCs w:val="24"/>
          <w:lang w:val="ka-GE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10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5400"/>
        <w:gridCol w:w="156"/>
        <w:gridCol w:w="114"/>
        <w:gridCol w:w="439"/>
        <w:gridCol w:w="175"/>
        <w:gridCol w:w="95"/>
        <w:gridCol w:w="1431"/>
        <w:gridCol w:w="2031"/>
      </w:tblGrid>
      <w:tr w:rsidR="005F0CBD" w:rsidRPr="00C77D9A" w:rsidTr="00EC03CB">
        <w:trPr>
          <w:gridBefore w:val="1"/>
          <w:wBefore w:w="270" w:type="dxa"/>
        </w:trPr>
        <w:tc>
          <w:tcPr>
            <w:tcW w:w="5670" w:type="dxa"/>
            <w:gridSpan w:val="3"/>
            <w:hideMark/>
          </w:tcPr>
          <w:p w:rsidR="005F0CBD" w:rsidRPr="00C77D9A" w:rsidRDefault="005F0CBD" w:rsidP="00EC03CB">
            <w:pPr>
              <w:spacing w:line="360" w:lineRule="auto"/>
              <w:ind w:left="-18"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  <w:r w:rsidRPr="00C77D9A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ჩავაბარე</w:t>
            </w:r>
          </w:p>
        </w:tc>
        <w:tc>
          <w:tcPr>
            <w:tcW w:w="709" w:type="dxa"/>
            <w:gridSpan w:val="3"/>
          </w:tcPr>
          <w:p w:rsidR="005F0CBD" w:rsidRPr="00C77D9A" w:rsidRDefault="005F0CBD" w:rsidP="00EC03CB">
            <w:pPr>
              <w:spacing w:line="360" w:lineRule="auto"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462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:rsidR="005F0CBD" w:rsidRPr="00C77D9A" w:rsidRDefault="005F0CBD" w:rsidP="00EC03CB">
            <w:pPr>
              <w:spacing w:line="360" w:lineRule="auto"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5F0CBD" w:rsidRPr="00C77D9A" w:rsidTr="00EC03CB">
        <w:trPr>
          <w:gridBefore w:val="1"/>
          <w:wBefore w:w="270" w:type="dxa"/>
          <w:trHeight w:val="595"/>
        </w:trPr>
        <w:tc>
          <w:tcPr>
            <w:tcW w:w="5670" w:type="dxa"/>
            <w:gridSpan w:val="3"/>
            <w:hideMark/>
          </w:tcPr>
          <w:p w:rsidR="005F0CBD" w:rsidRPr="00C77D9A" w:rsidRDefault="005F0CBD" w:rsidP="00EC03CB">
            <w:pPr>
              <w:spacing w:line="360" w:lineRule="auto"/>
              <w:ind w:left="-18"/>
              <w:rPr>
                <w:rFonts w:ascii="Sylfaen" w:hAnsi="Sylfaen" w:cs="Arial"/>
                <w:b/>
                <w:sz w:val="24"/>
                <w:szCs w:val="24"/>
                <w:lang w:val="ka-GE"/>
              </w:rPr>
            </w:pPr>
            <w:r w:rsidRPr="00C77D9A">
              <w:rPr>
                <w:rFonts w:ascii="Sylfaen" w:hAnsi="Sylfaen" w:cs="Arial"/>
                <w:b/>
                <w:sz w:val="24"/>
                <w:szCs w:val="24"/>
                <w:lang w:val="ka-GE"/>
              </w:rPr>
              <w:t>ვლადიმერ სიჭინავა</w:t>
            </w:r>
          </w:p>
          <w:p w:rsidR="005F0CBD" w:rsidRPr="000000A7" w:rsidRDefault="005F0CBD" w:rsidP="00EC03CB">
            <w:pPr>
              <w:spacing w:line="360" w:lineRule="auto"/>
              <w:ind w:left="-18"/>
              <w:rPr>
                <w:rFonts w:ascii="Sylfaen" w:hAnsi="Sylfaen"/>
                <w:i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i/>
                <w:noProof/>
                <w:color w:val="000000" w:themeColor="text1"/>
                <w:lang w:val="ka-GE"/>
              </w:rPr>
              <w:t>სააგენტოს</w:t>
            </w:r>
            <w:r>
              <w:rPr>
                <w:rFonts w:ascii="Sylfaen" w:hAnsi="Sylfaen"/>
                <w:i/>
                <w:noProof/>
                <w:color w:val="000000" w:themeColor="text1"/>
              </w:rPr>
              <w:t xml:space="preserve"> </w:t>
            </w:r>
            <w:r w:rsidRPr="000000A7">
              <w:rPr>
                <w:rFonts w:ascii="Sylfaen" w:hAnsi="Sylfaen"/>
                <w:i/>
                <w:noProof/>
                <w:color w:val="000000" w:themeColor="text1"/>
                <w:lang w:val="ka-GE"/>
              </w:rPr>
              <w:t xml:space="preserve">გარე მომხმარებლებთან </w:t>
            </w:r>
            <w:r>
              <w:rPr>
                <w:rFonts w:ascii="Sylfaen" w:hAnsi="Sylfaen"/>
                <w:i/>
                <w:noProof/>
                <w:color w:val="000000" w:themeColor="text1"/>
                <w:lang w:val="ka-GE"/>
              </w:rPr>
              <w:t>ურთიერთობ</w:t>
            </w:r>
            <w:r w:rsidRPr="000000A7">
              <w:rPr>
                <w:rFonts w:ascii="Sylfaen" w:hAnsi="Sylfaen"/>
                <w:i/>
                <w:noProof/>
                <w:color w:val="000000" w:themeColor="text1"/>
                <w:lang w:val="ka-GE"/>
              </w:rPr>
              <w:t>ის</w:t>
            </w:r>
          </w:p>
          <w:p w:rsidR="005F0CBD" w:rsidRPr="00C77D9A" w:rsidRDefault="005F0CBD" w:rsidP="00EC03CB">
            <w:pPr>
              <w:spacing w:line="360" w:lineRule="auto"/>
              <w:ind w:left="-18"/>
              <w:rPr>
                <w:rFonts w:ascii="Sylfaen" w:hAnsi="Sylfaen"/>
                <w:i/>
                <w:noProof/>
                <w:color w:val="000000" w:themeColor="text1"/>
                <w:sz w:val="24"/>
                <w:szCs w:val="24"/>
                <w:lang w:val="ka-GE"/>
              </w:rPr>
            </w:pPr>
            <w:r w:rsidRPr="000000A7">
              <w:rPr>
                <w:rFonts w:ascii="Sylfaen" w:hAnsi="Sylfaen"/>
                <w:i/>
                <w:noProof/>
                <w:color w:val="000000" w:themeColor="text1"/>
                <w:lang w:val="ka-GE"/>
              </w:rPr>
              <w:t xml:space="preserve">სამსახურის </w:t>
            </w:r>
            <w:proofErr w:type="spellStart"/>
            <w:r w:rsidRPr="000000A7">
              <w:rPr>
                <w:rFonts w:ascii="Sylfaen" w:hAnsi="Sylfaen" w:cs="Sylfaen"/>
                <w:i/>
              </w:rPr>
              <w:t>უფროსი</w:t>
            </w:r>
            <w:proofErr w:type="spellEnd"/>
          </w:p>
        </w:tc>
        <w:tc>
          <w:tcPr>
            <w:tcW w:w="709" w:type="dxa"/>
            <w:gridSpan w:val="3"/>
          </w:tcPr>
          <w:p w:rsidR="005F0CBD" w:rsidRPr="00C77D9A" w:rsidRDefault="005F0CBD" w:rsidP="00EC03CB">
            <w:pPr>
              <w:spacing w:line="360" w:lineRule="auto"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462" w:type="dxa"/>
            <w:gridSpan w:val="2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hideMark/>
          </w:tcPr>
          <w:p w:rsidR="005F0CBD" w:rsidRPr="00C77D9A" w:rsidRDefault="005F0CBD" w:rsidP="00EC03CB">
            <w:pPr>
              <w:spacing w:line="360" w:lineRule="auto"/>
              <w:jc w:val="center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C77D9A">
              <w:rPr>
                <w:rFonts w:ascii="Sylfaen" w:hAnsi="Sylfaen"/>
                <w:noProof/>
                <w:color w:val="000000" w:themeColor="text1"/>
                <w:lang w:val="ka-GE"/>
              </w:rPr>
              <w:t>(ხელმოწერა)</w:t>
            </w:r>
          </w:p>
        </w:tc>
      </w:tr>
      <w:tr w:rsidR="005F0CBD" w:rsidRPr="00C77D9A" w:rsidTr="00EC03CB">
        <w:trPr>
          <w:gridAfter w:val="1"/>
          <w:wAfter w:w="2031" w:type="dxa"/>
        </w:trPr>
        <w:tc>
          <w:tcPr>
            <w:tcW w:w="5670" w:type="dxa"/>
            <w:gridSpan w:val="2"/>
          </w:tcPr>
          <w:p w:rsidR="005F0CBD" w:rsidRPr="00C77D9A" w:rsidRDefault="005F0CBD" w:rsidP="00EC03CB">
            <w:pPr>
              <w:spacing w:line="360" w:lineRule="auto"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709" w:type="dxa"/>
            <w:gridSpan w:val="3"/>
          </w:tcPr>
          <w:p w:rsidR="005F0CBD" w:rsidRPr="00C77D9A" w:rsidRDefault="005F0CBD" w:rsidP="00EC03CB">
            <w:pPr>
              <w:spacing w:line="360" w:lineRule="auto"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1701" w:type="dxa"/>
            <w:gridSpan w:val="3"/>
          </w:tcPr>
          <w:p w:rsidR="005F0CBD" w:rsidRPr="00C77D9A" w:rsidRDefault="005F0CBD" w:rsidP="00EC03CB">
            <w:pPr>
              <w:spacing w:line="360" w:lineRule="auto"/>
              <w:jc w:val="right"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5F0CBD" w:rsidRPr="00C77D9A" w:rsidTr="00EC03CB">
        <w:tc>
          <w:tcPr>
            <w:tcW w:w="5826" w:type="dxa"/>
            <w:gridSpan w:val="3"/>
          </w:tcPr>
          <w:p w:rsidR="005F0CBD" w:rsidRPr="00C77D9A" w:rsidRDefault="005F0CBD" w:rsidP="00EC03CB">
            <w:pPr>
              <w:spacing w:line="360" w:lineRule="auto"/>
              <w:ind w:left="252"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</w:p>
          <w:p w:rsidR="005F0CBD" w:rsidRPr="00C77D9A" w:rsidRDefault="005F0CBD" w:rsidP="00EC03CB">
            <w:pPr>
              <w:spacing w:line="360" w:lineRule="auto"/>
              <w:ind w:left="252"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  <w:r w:rsidRPr="00C77D9A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მივიღე</w:t>
            </w:r>
          </w:p>
        </w:tc>
        <w:tc>
          <w:tcPr>
            <w:tcW w:w="728" w:type="dxa"/>
            <w:gridSpan w:val="3"/>
          </w:tcPr>
          <w:p w:rsidR="005F0CBD" w:rsidRPr="00C77D9A" w:rsidRDefault="005F0CBD" w:rsidP="00EC03CB">
            <w:pPr>
              <w:spacing w:line="360" w:lineRule="auto"/>
              <w:ind w:left="252"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:rsidR="005F0CBD" w:rsidRPr="00C77D9A" w:rsidRDefault="005F0CBD" w:rsidP="00EC03CB">
            <w:pPr>
              <w:spacing w:line="360" w:lineRule="auto"/>
              <w:ind w:left="252"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5F0CBD" w:rsidRPr="00C77D9A" w:rsidTr="00EC03CB">
        <w:trPr>
          <w:trHeight w:val="713"/>
        </w:trPr>
        <w:tc>
          <w:tcPr>
            <w:tcW w:w="5826" w:type="dxa"/>
            <w:gridSpan w:val="3"/>
            <w:hideMark/>
          </w:tcPr>
          <w:p w:rsidR="005F0CBD" w:rsidRPr="007A0744" w:rsidRDefault="005F0CBD" w:rsidP="00EC03CB">
            <w:pPr>
              <w:spacing w:line="360" w:lineRule="auto"/>
              <w:rPr>
                <w:rFonts w:ascii="Sylfaen" w:hAnsi="Sylfaen" w:cs="Sylfaen"/>
                <w:b/>
                <w:sz w:val="24"/>
                <w:szCs w:val="24"/>
              </w:rPr>
            </w:pPr>
            <w:r w:rsidRPr="00C77D9A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   </w:t>
            </w:r>
            <w:r w:rsidRPr="0076306E">
              <w:rPr>
                <w:rFonts w:ascii="Sylfaen" w:hAnsi="Sylfaen" w:cs="Arial"/>
                <w:b/>
                <w:lang w:val="ka-GE"/>
              </w:rPr>
              <w:t>ზურაბ ბატიაშვილი</w:t>
            </w:r>
          </w:p>
          <w:p w:rsidR="005F0CBD" w:rsidRPr="00C375FA" w:rsidRDefault="005F0CBD" w:rsidP="00EC03CB">
            <w:pPr>
              <w:spacing w:line="360" w:lineRule="auto"/>
              <w:ind w:left="252"/>
              <w:rPr>
                <w:rFonts w:ascii="Sylfaen" w:hAnsi="Sylfaen"/>
                <w:i/>
                <w:noProof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ინფორმაციული ტექნოლოგიების დეპარტამენტის მთავარი სპეციალისტი</w:t>
            </w:r>
          </w:p>
        </w:tc>
        <w:tc>
          <w:tcPr>
            <w:tcW w:w="728" w:type="dxa"/>
            <w:gridSpan w:val="3"/>
          </w:tcPr>
          <w:p w:rsidR="005F0CBD" w:rsidRPr="00C77D9A" w:rsidRDefault="005F0CBD" w:rsidP="00EC03CB">
            <w:pPr>
              <w:spacing w:line="360" w:lineRule="auto"/>
              <w:ind w:left="252"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557" w:type="dxa"/>
            <w:gridSpan w:val="3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hideMark/>
          </w:tcPr>
          <w:p w:rsidR="005F0CBD" w:rsidRPr="00C77D9A" w:rsidRDefault="005F0CBD" w:rsidP="00EC03CB">
            <w:pPr>
              <w:spacing w:line="360" w:lineRule="auto"/>
              <w:ind w:left="252"/>
              <w:jc w:val="center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C77D9A">
              <w:rPr>
                <w:rFonts w:ascii="Sylfaen" w:hAnsi="Sylfaen"/>
                <w:noProof/>
                <w:color w:val="000000" w:themeColor="text1"/>
                <w:lang w:val="ka-GE"/>
              </w:rPr>
              <w:t>(ხელმოწერა)</w:t>
            </w:r>
          </w:p>
        </w:tc>
      </w:tr>
    </w:tbl>
    <w:p w:rsidR="005F0CBD" w:rsidRDefault="005F0CBD" w:rsidP="005F0CBD">
      <w:pPr>
        <w:rPr>
          <w:rFonts w:ascii="Sylfaen" w:hAnsi="Sylfaen"/>
          <w:lang w:val="ka-GE"/>
        </w:rPr>
      </w:pPr>
    </w:p>
    <w:p w:rsidR="004F55EE" w:rsidRDefault="004F55EE"/>
    <w:sectPr w:rsidR="004F55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adNusx">
    <w:charset w:val="00"/>
    <w:family w:val="auto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461"/>
    <w:rsid w:val="00083461"/>
    <w:rsid w:val="004F55EE"/>
    <w:rsid w:val="005F0CBD"/>
    <w:rsid w:val="008F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BA46F"/>
  <w15:chartTrackingRefBased/>
  <w15:docId w15:val="{8A9CEC8E-201C-4827-BE5C-05B1D52B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CBD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F0CBD"/>
    <w:pPr>
      <w:keepNext/>
      <w:keepLines/>
      <w:spacing w:before="120" w:after="120"/>
      <w:jc w:val="center"/>
      <w:outlineLvl w:val="1"/>
    </w:pPr>
    <w:rPr>
      <w:rFonts w:ascii="Sylfaen" w:eastAsia="Calibri" w:hAnsi="Sylfaen" w:cs="Sylfaen"/>
      <w:b/>
      <w:noProof/>
      <w:color w:val="000000" w:themeColor="text1"/>
      <w:sz w:val="24"/>
      <w:szCs w:val="24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0CBD"/>
    <w:rPr>
      <w:rFonts w:ascii="Sylfaen" w:eastAsia="Calibri" w:hAnsi="Sylfaen" w:cs="Sylfaen"/>
      <w:b/>
      <w:noProof/>
      <w:color w:val="000000" w:themeColor="text1"/>
      <w:sz w:val="24"/>
      <w:szCs w:val="24"/>
      <w:lang w:val="ka-GE"/>
    </w:rPr>
  </w:style>
  <w:style w:type="table" w:styleId="TableGrid">
    <w:name w:val="Table Grid"/>
    <w:basedOn w:val="TableNormal"/>
    <w:uiPriority w:val="59"/>
    <w:rsid w:val="005F0CB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batiashvili@ssa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Spanderashvili</dc:creator>
  <cp:keywords/>
  <dc:description/>
  <cp:lastModifiedBy>Tamar Spanderashvili</cp:lastModifiedBy>
  <cp:revision>4</cp:revision>
  <dcterms:created xsi:type="dcterms:W3CDTF">2020-05-06T10:32:00Z</dcterms:created>
  <dcterms:modified xsi:type="dcterms:W3CDTF">2020-05-06T11:24:00Z</dcterms:modified>
</cp:coreProperties>
</file>